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0366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162D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1162D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14</w:t>
      </w:r>
      <w:r w:rsidR="00D0366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D0366D" w:rsidRDefault="007D0CF0" w:rsidP="00D0366D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D0366D" w:rsidRPr="00D0366D">
        <w:rPr>
          <w:rFonts w:eastAsia="Times New Roman"/>
          <w:b/>
          <w:bCs/>
          <w:color w:val="002060"/>
          <w:sz w:val="28"/>
          <w:szCs w:val="28"/>
          <w:lang w:eastAsia="ru-RU"/>
        </w:rPr>
        <w:t>ходе приемной кампании по зачислению в первый класс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0366D" w:rsidRDefault="00573C92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162DC">
        <w:rPr>
          <w:rFonts w:ascii="Times New Roman" w:hAnsi="Times New Roman" w:cs="Times New Roman"/>
          <w:color w:val="000000"/>
          <w:sz w:val="28"/>
          <w:szCs w:val="28"/>
        </w:rPr>
        <w:t>463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-18/2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162D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D0366D">
        <w:rPr>
          <w:rStyle w:val="fontstyle01"/>
        </w:rPr>
        <w:t xml:space="preserve">направляет информацию о ходе приемной кампании по зачислению в первый класс по состоянию на </w:t>
      </w:r>
      <w:r w:rsidR="001162DC">
        <w:rPr>
          <w:rStyle w:val="fontstyle01"/>
        </w:rPr>
        <w:t>12</w:t>
      </w:r>
      <w:r w:rsidR="00D0366D">
        <w:rPr>
          <w:rStyle w:val="fontstyle01"/>
        </w:rPr>
        <w:t>.05.2025г.</w:t>
      </w:r>
    </w:p>
    <w:p w:rsidR="001162DC" w:rsidRDefault="001162DC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162DC">
        <w:rPr>
          <w:rFonts w:ascii="TimesNewRomanPSMT" w:hAnsi="TimesNewRomanPSMT"/>
          <w:color w:val="000000"/>
          <w:sz w:val="28"/>
          <w:szCs w:val="28"/>
        </w:rPr>
        <w:t>Просим вас взять под личный контроль своевременность обработки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поступающих заявлений, качество их обработки и контроль за отрицательным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результатом оказания услуги: если прием заявления нарушает Приказ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Министерства просвещения Российской Федерации от 2 сентября 2020 г. №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458 «Об утверждении Порядка приема на обучение по образовательным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программам начального общего, основного общего и среднего общего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образования», то заявителю должен быть предоставлен мотивированный отказ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с указанием причины невозможности приема их заявления в текущий период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приемной кампании.</w:t>
      </w:r>
    </w:p>
    <w:p w:rsidR="001162DC" w:rsidRDefault="001162DC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162DC">
        <w:rPr>
          <w:rFonts w:ascii="TimesNewRomanPSMT" w:hAnsi="TimesNewRomanPSMT"/>
          <w:color w:val="000000"/>
          <w:sz w:val="28"/>
          <w:szCs w:val="28"/>
        </w:rPr>
        <w:t>Напоминаем, что прием заявлений по закрепленной за образовательной</w:t>
      </w:r>
      <w:r w:rsidRPr="001162DC">
        <w:rPr>
          <w:rFonts w:ascii="TimesNewRomanPSMT" w:hAnsi="TimesNewRomanPSMT"/>
          <w:color w:val="000000"/>
          <w:sz w:val="28"/>
          <w:szCs w:val="28"/>
        </w:rPr>
        <w:br/>
        <w:t>организацией территорией продлится до 30.06.2025.</w:t>
      </w:r>
    </w:p>
    <w:p w:rsidR="00C33D37" w:rsidRDefault="001162DC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2DC">
        <w:rPr>
          <w:rFonts w:ascii="TimesNewRomanPSMT" w:hAnsi="TimesNewRomanPSMT"/>
          <w:color w:val="000000"/>
          <w:sz w:val="28"/>
          <w:szCs w:val="28"/>
        </w:rPr>
        <w:t>Приложение: в электронном виде.</w:t>
      </w:r>
      <w:r w:rsidRPr="001162DC">
        <w:t xml:space="preserve"> </w:t>
      </w:r>
    </w:p>
    <w:p w:rsid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67A" w:rsidRPr="00C33D37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Style w:val="aa"/>
        <w:tblW w:w="10374" w:type="dxa"/>
        <w:tblLook w:val="04A0" w:firstRow="1" w:lastRow="0" w:firstColumn="1" w:lastColumn="0" w:noHBand="0" w:noVBand="1"/>
      </w:tblPr>
      <w:tblGrid>
        <w:gridCol w:w="1761"/>
        <w:gridCol w:w="1272"/>
        <w:gridCol w:w="836"/>
        <w:gridCol w:w="1902"/>
        <w:gridCol w:w="895"/>
        <w:gridCol w:w="1979"/>
        <w:gridCol w:w="1879"/>
      </w:tblGrid>
      <w:tr w:rsidR="00D0366D" w:rsidRPr="00D0366D" w:rsidTr="00D0366D">
        <w:trPr>
          <w:trHeight w:val="1020"/>
        </w:trPr>
        <w:tc>
          <w:tcPr>
            <w:tcW w:w="1716" w:type="dxa"/>
            <w:hideMark/>
          </w:tcPr>
          <w:p w:rsidR="00D0366D" w:rsidRPr="00D0366D" w:rsidRDefault="00D0366D" w:rsidP="00D036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</w:t>
            </w:r>
          </w:p>
        </w:tc>
        <w:tc>
          <w:tcPr>
            <w:tcW w:w="1272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подано заявлений</w:t>
            </w:r>
          </w:p>
        </w:tc>
        <w:tc>
          <w:tcPr>
            <w:tcW w:w="731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ЕПГУ</w:t>
            </w:r>
          </w:p>
        </w:tc>
        <w:tc>
          <w:tcPr>
            <w:tcW w:w="1902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Предварительно зачислено</w:t>
            </w:r>
          </w:p>
        </w:tc>
        <w:tc>
          <w:tcPr>
            <w:tcW w:w="895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с ЕПГУ, %</w:t>
            </w:r>
          </w:p>
        </w:tc>
        <w:tc>
          <w:tcPr>
            <w:tcW w:w="1979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 заявлений в статусе предварительно зачислен, %</w:t>
            </w:r>
          </w:p>
        </w:tc>
        <w:tc>
          <w:tcPr>
            <w:tcW w:w="1879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статусе "Ожидает рассмотрения", %</w:t>
            </w:r>
          </w:p>
        </w:tc>
      </w:tr>
      <w:tr w:rsidR="00D0366D" w:rsidRPr="00D0366D" w:rsidTr="00D0366D">
        <w:trPr>
          <w:trHeight w:val="300"/>
        </w:trPr>
        <w:tc>
          <w:tcPr>
            <w:tcW w:w="1716" w:type="dxa"/>
            <w:noWrap/>
            <w:hideMark/>
          </w:tcPr>
          <w:p w:rsidR="00D0366D" w:rsidRPr="00D0366D" w:rsidRDefault="00D0366D" w:rsidP="00D03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lang w:eastAsia="ru-RU"/>
              </w:rPr>
              <w:t>Сергокалинский МР</w:t>
            </w:r>
          </w:p>
        </w:tc>
        <w:tc>
          <w:tcPr>
            <w:tcW w:w="1272" w:type="dxa"/>
            <w:noWrap/>
            <w:hideMark/>
          </w:tcPr>
          <w:p w:rsidR="00D0366D" w:rsidRPr="00D0366D" w:rsidRDefault="00D0366D" w:rsidP="001162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162D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31" w:type="dxa"/>
            <w:noWrap/>
            <w:hideMark/>
          </w:tcPr>
          <w:p w:rsidR="00D0366D" w:rsidRPr="00D0366D" w:rsidRDefault="001162DC" w:rsidP="00D036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902" w:type="dxa"/>
            <w:noWrap/>
            <w:hideMark/>
          </w:tcPr>
          <w:p w:rsidR="00D0366D" w:rsidRPr="00D0366D" w:rsidRDefault="001162DC" w:rsidP="00D036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895" w:type="dxa"/>
            <w:noWrap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100%</w:t>
            </w:r>
          </w:p>
        </w:tc>
        <w:tc>
          <w:tcPr>
            <w:tcW w:w="1979" w:type="dxa"/>
            <w:noWrap/>
            <w:hideMark/>
          </w:tcPr>
          <w:p w:rsidR="00D0366D" w:rsidRPr="00D0366D" w:rsidRDefault="00D0366D" w:rsidP="001162DC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9</w:t>
            </w:r>
            <w:r w:rsidR="001162DC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3</w:t>
            </w:r>
            <w:r w:rsidRPr="00D0366D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%</w:t>
            </w:r>
          </w:p>
        </w:tc>
        <w:tc>
          <w:tcPr>
            <w:tcW w:w="1879" w:type="dxa"/>
            <w:noWrap/>
            <w:hideMark/>
          </w:tcPr>
          <w:p w:rsidR="00D0366D" w:rsidRPr="00D0366D" w:rsidRDefault="001162DC" w:rsidP="00D0366D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3</w:t>
            </w:r>
            <w:r w:rsidR="00D0366D" w:rsidRPr="00D0366D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%</w:t>
            </w:r>
          </w:p>
        </w:tc>
      </w:tr>
    </w:tbl>
    <w:p w:rsidR="00D0366D" w:rsidRP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162DC" w:rsidRDefault="001162DC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162DC" w:rsidRDefault="001162DC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162DC" w:rsidRDefault="001162DC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162DC" w:rsidRDefault="001162DC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162DC" w:rsidRDefault="001162DC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162DC" w:rsidRDefault="001162DC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162DC" w:rsidRDefault="001162DC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11573" w:type="dxa"/>
        <w:tblInd w:w="-998" w:type="dxa"/>
        <w:tblLook w:val="04A0" w:firstRow="1" w:lastRow="0" w:firstColumn="1" w:lastColumn="0" w:noHBand="0" w:noVBand="1"/>
      </w:tblPr>
      <w:tblGrid>
        <w:gridCol w:w="2547"/>
        <w:gridCol w:w="1281"/>
        <w:gridCol w:w="993"/>
        <w:gridCol w:w="1492"/>
        <w:gridCol w:w="1733"/>
        <w:gridCol w:w="1266"/>
        <w:gridCol w:w="1074"/>
        <w:gridCol w:w="1217"/>
      </w:tblGrid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подано заявлений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через ЕПГУ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Ожидают рассмотрения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Предварительно зачислено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Отказано в зачислении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Отозвано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Отклонено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"Аймаумахинская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"Аялизимахинская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"Балтамахинская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"Бурдекинская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"Бурхимахинская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"Ванашимахинская </w:t>
            </w:r>
            <w:proofErr w:type="spellStart"/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"Дегвинская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"Кадиркентская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"Канасирагинская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"Кичигамринская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"Краснопартизанская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"Маммаульская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"Миглакасимахинская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"Мургукская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"Мюрегинская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"Нижнемулебкинская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"Новомугринская СОШ им. </w:t>
            </w:r>
            <w:proofErr w:type="spellStart"/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Хангуговой</w:t>
            </w:r>
            <w:proofErr w:type="spellEnd"/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К.Б."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"Сергокалинская СОШ №1"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"Сергокалинская СОШ №2"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"Урахинская СОШ"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62DC" w:rsidRPr="001162DC" w:rsidTr="001162DC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2DC" w:rsidRPr="001162DC" w:rsidRDefault="001162DC" w:rsidP="0011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"Цурмахинская НОШ"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DC" w:rsidRPr="001162DC" w:rsidRDefault="001162DC" w:rsidP="0011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366D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62DC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0366D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CD1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F9BD-0244-43B8-BB3D-D86AE452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2025-05-14T13:30:00Z</dcterms:created>
  <dcterms:modified xsi:type="dcterms:W3CDTF">2025-05-14T13:30:00Z</dcterms:modified>
</cp:coreProperties>
</file>